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3E" w:rsidRPr="00A842D5" w:rsidRDefault="00AF0B3E" w:rsidP="00A842D5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="00B11F7B" w:rsidRPr="00A842D5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_GoBack"/>
      <w:bookmarkEnd w:id="0"/>
      <w:r w:rsidRPr="00A842D5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F0B3E" w:rsidRPr="00A842D5" w:rsidRDefault="002322E6" w:rsidP="00A842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F0B3E" w:rsidRPr="00A842D5">
        <w:rPr>
          <w:rFonts w:ascii="Times New Roman" w:hAnsi="Times New Roman" w:cs="Times New Roman"/>
          <w:b/>
          <w:bCs/>
          <w:sz w:val="28"/>
          <w:szCs w:val="28"/>
        </w:rPr>
        <w:t>Играем вместе с ребенком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 xml:space="preserve">      Большинство современных родителей знают, что у детей раннего и дошкольного возраста ведущей деятельностью является </w:t>
      </w:r>
      <w:proofErr w:type="gramStart"/>
      <w:r w:rsidRPr="00A842D5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A842D5">
        <w:rPr>
          <w:rFonts w:ascii="Times New Roman" w:hAnsi="Times New Roman" w:cs="Times New Roman"/>
          <w:sz w:val="28"/>
          <w:szCs w:val="28"/>
        </w:rPr>
        <w:t>. Поэтому они ожидают, что дети будут занимать игрой себя сами. И искренне недоумевают, когда этого не происходит. На нетерпеливый возглас: «Не мешай! Иди, поиграй!» – маленький ребенок продолжает вертеться около, отвлекать родителей от дела и капризничать.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Очень часто это происходит потому, что дети просто не умеют играть. Действительно, именно через игру малыши познают мир, осваивают простейшие бытовые навыки, проигрывают житейские ситуации, пробуют себя в новых ролях. Игра не только обучает, но и позволяет маленькому ребенку в доступной форме разобраться со многими психологическими и житейскими проблемами, которые постоянно встают у него на пути. Поэтому родители в ненавязчивой форме могут использовать игру как обучающее или коррекционное средство.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Однако многие дети в силу возраста или индивидуальных особенностей не способны самостоятельно перенести действие или событие в игру. Им требуется помощь. И главным помощником, конечно, будут мама и папа.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Особенно важна совместная игра для детей младшего дошкольного возраста, то есть малышей 4-5 лет. Они пока не отличаются необходимой наблюдательностью, достаточным запасом знаний, умений и навыков, не обладают необходимым самоконтролем для самостоятельной организации игры. Зато именно в играх дети набирают новые слова, учатся думать и использовать накопленный житейский опыт, по-настоящему чувствуют и проживают эмоции: смеются, боятся, злятся, радуются – и с удовольствием используют разные игрушки или предметы, развивая  навыки манипуляции, говоря научным языком.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Поэтому, дорогие родители, очень важно, чтобы вы играли вместе со своими детьми. Игра детей не возникает стихийно, она складывается под руководством взрослого и в совместной деятельности с ним. В будущем, когда они усвоят навык игры, то смогут делать это сами. В организации игр главными вопросами являются два: во что играть и как. Переносите в игру все, что окружает маленького ребенка. Можно поиграть в магазин, парикмахерскую, освои</w:t>
      </w:r>
      <w:r w:rsidR="002322E6">
        <w:rPr>
          <w:rFonts w:ascii="Times New Roman" w:hAnsi="Times New Roman" w:cs="Times New Roman"/>
          <w:sz w:val="28"/>
          <w:szCs w:val="28"/>
        </w:rPr>
        <w:t xml:space="preserve">ть профессию повара или сходить </w:t>
      </w:r>
      <w:proofErr w:type="gramStart"/>
      <w:r w:rsidRPr="00A842D5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A842D5">
        <w:rPr>
          <w:rFonts w:ascii="Times New Roman" w:hAnsi="Times New Roman" w:cs="Times New Roman"/>
          <w:sz w:val="28"/>
          <w:szCs w:val="28"/>
        </w:rPr>
        <w:t xml:space="preserve"> в гости.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lastRenderedPageBreak/>
        <w:t>     А вот как играть, многие родители не знают. В этом вам помогут следующие рекомендации.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1. 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3. 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4. Постепенно сокращайте свое участие в игре. Давайте ребенку возможность проявить свою активность.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5. 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Игра это естественный способ обучения социальным навыкам: соблюдение правил, ожидание своей очереди, переживание неудачи – все это пригодиться ребенку в будущем. Многие настольные игры позволяют организовать досуг для нескольких детей и даже взрослых, что позволяет играть семьями и больше общаться с детьми. И хотя надписи на коробках обычно указывают, что игра предназначена для детей старше трех лет, они могут заинтересовать и младших детишек, не препятствуйте их знакомству с игрой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Если же, напротив, игра слишком сложна для вашего ребенка, не волнуйтесь. Все дети творческие личности и могут изобретать свои собственные способы использования изображения или элементов игры. Они будут сравнивать их, разглядывать красочные узоры на картах, играть фишками и бросать кубик. Вам остается только следить, чтобы мелкие детали не были оторваны и проглочены юными непоседами.</w:t>
      </w:r>
    </w:p>
    <w:p w:rsidR="00AF0B3E" w:rsidRPr="002322E6" w:rsidRDefault="00AF0B3E" w:rsidP="00232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2E6">
        <w:rPr>
          <w:rFonts w:ascii="Times New Roman" w:hAnsi="Times New Roman" w:cs="Times New Roman"/>
          <w:b/>
          <w:sz w:val="28"/>
          <w:szCs w:val="28"/>
        </w:rPr>
        <w:lastRenderedPageBreak/>
        <w:t>Игры для детей 3-5 лет.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2322E6">
        <w:rPr>
          <w:rFonts w:ascii="Times New Roman" w:hAnsi="Times New Roman" w:cs="Times New Roman"/>
          <w:b/>
          <w:sz w:val="28"/>
          <w:szCs w:val="28"/>
        </w:rPr>
        <w:t>Домино.</w:t>
      </w:r>
      <w:r w:rsidRPr="00A842D5">
        <w:rPr>
          <w:rFonts w:ascii="Times New Roman" w:hAnsi="Times New Roman" w:cs="Times New Roman"/>
          <w:sz w:val="28"/>
          <w:szCs w:val="28"/>
        </w:rPr>
        <w:t xml:space="preserve"> Даже если кроха не умеет считать, он вполне может играть в детское домино. На фишках вместо точек нарисованы разные картинки, которые быстро помогут понять смысл игры. Шкатулку с таким домино легко взять с собою на пикник и в дорогу.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Предмет. Эта игра хороша тем, что играющие не будут постоянно сидеть за столом, а станут совмещать спокойные моменты с подвижной игрой.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2322E6">
        <w:rPr>
          <w:rFonts w:ascii="Times New Roman" w:hAnsi="Times New Roman" w:cs="Times New Roman"/>
          <w:b/>
          <w:sz w:val="28"/>
          <w:szCs w:val="28"/>
        </w:rPr>
        <w:t>Кот в мешке.</w:t>
      </w:r>
      <w:r w:rsidRPr="00A842D5">
        <w:rPr>
          <w:rFonts w:ascii="Times New Roman" w:hAnsi="Times New Roman" w:cs="Times New Roman"/>
          <w:sz w:val="28"/>
          <w:szCs w:val="28"/>
        </w:rPr>
        <w:t>  Игра на догадку: красивые красочные изделия из картона (животные и фрукты), кладут в мешок. Игроки должны узнать их с завязанными глазами, а затем найти им место на игровой доске, игра похожа на классическое лото. Для малышей можно просто использовать знакомые им предметы, настоящие фрукт</w:t>
      </w:r>
      <w:r w:rsidR="002322E6">
        <w:rPr>
          <w:rFonts w:ascii="Times New Roman" w:hAnsi="Times New Roman" w:cs="Times New Roman"/>
          <w:sz w:val="28"/>
          <w:szCs w:val="28"/>
        </w:rPr>
        <w:t xml:space="preserve">ы, </w:t>
      </w:r>
      <w:proofErr w:type="spellStart"/>
      <w:proofErr w:type="gramStart"/>
      <w:r w:rsidR="002322E6">
        <w:rPr>
          <w:rFonts w:ascii="Times New Roman" w:hAnsi="Times New Roman" w:cs="Times New Roman"/>
          <w:sz w:val="28"/>
          <w:szCs w:val="28"/>
        </w:rPr>
        <w:t>фене</w:t>
      </w:r>
      <w:r w:rsidRPr="00A842D5">
        <w:rPr>
          <w:rFonts w:ascii="Times New Roman" w:hAnsi="Times New Roman" w:cs="Times New Roman"/>
          <w:sz w:val="28"/>
          <w:szCs w:val="28"/>
        </w:rPr>
        <w:t>чки</w:t>
      </w:r>
      <w:proofErr w:type="spellEnd"/>
      <w:proofErr w:type="gramEnd"/>
      <w:r w:rsidRPr="00A842D5">
        <w:rPr>
          <w:rFonts w:ascii="Times New Roman" w:hAnsi="Times New Roman" w:cs="Times New Roman"/>
          <w:sz w:val="28"/>
          <w:szCs w:val="28"/>
        </w:rPr>
        <w:t xml:space="preserve"> из бисера, кубики, небольшие игрушки. Сложив это в мешок можно устроить игру очень похожую на старинную забаву фанты.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</w:t>
      </w:r>
      <w:r w:rsidRPr="002322E6">
        <w:rPr>
          <w:rFonts w:ascii="Times New Roman" w:hAnsi="Times New Roman" w:cs="Times New Roman"/>
          <w:b/>
          <w:sz w:val="28"/>
          <w:szCs w:val="28"/>
        </w:rPr>
        <w:t>Детские карты.</w:t>
      </w:r>
      <w:r w:rsidRPr="00A842D5">
        <w:rPr>
          <w:rFonts w:ascii="Times New Roman" w:hAnsi="Times New Roman" w:cs="Times New Roman"/>
          <w:sz w:val="28"/>
          <w:szCs w:val="28"/>
        </w:rPr>
        <w:t>     Такая игра тренирует зрительную память и способность сконцентрироваться, из 12 пар картинок нужно найти два одинаковых изображения. Или поставить игрокам задачу запомнить, как лежали карты и потом отыскать загаданную среди других в перевернутом состоянии.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2322E6">
        <w:rPr>
          <w:rFonts w:ascii="Times New Roman" w:hAnsi="Times New Roman" w:cs="Times New Roman"/>
          <w:b/>
          <w:sz w:val="28"/>
          <w:szCs w:val="28"/>
        </w:rPr>
        <w:t>Чудесное путешествие</w:t>
      </w:r>
      <w:r w:rsidRPr="00A842D5">
        <w:rPr>
          <w:rFonts w:ascii="Times New Roman" w:hAnsi="Times New Roman" w:cs="Times New Roman"/>
          <w:sz w:val="28"/>
          <w:szCs w:val="28"/>
        </w:rPr>
        <w:t>. Такая настольная игра позволяет совершить чудесный поход в сказочную страну. Игроки бросают кубик и делают ходы по карте, натыкаясь на разнообразные задания: назвать три фрукта, рассказать стихи, угадать цвет на картинке, попрыгать или отыскать в комнате нужный предмет. Эта игра хороша тем, что играющие не будут постоянно сидеть за столом, а станут совмещать спокойные моменты с подвижной игрой.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Все мы хотя бы однажды наблюдали за тем, как играют дети и наверняка задумывались о том, почему ребенок так увлечен игрой, почему через игру и игровые взаимоотношения он воспринимает и познает все вокруг с такой быстротой и естественностью. Поговорим о сущности и важности детской игры.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 xml:space="preserve">     В игре все </w:t>
      </w:r>
      <w:proofErr w:type="gramStart"/>
      <w:r w:rsidRPr="00A842D5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A842D5">
        <w:rPr>
          <w:rFonts w:ascii="Times New Roman" w:hAnsi="Times New Roman" w:cs="Times New Roman"/>
          <w:sz w:val="28"/>
          <w:szCs w:val="28"/>
        </w:rPr>
        <w:t>, в ней не вырабатывается полезный продукт, не используются настоящие взрослые предметы, результат игрового действия не приводит к реальным событиям. Но воображаемая игровая ситуация для малыша является наилучшей и, пожалуй, единственной возможностью преодолеть свою ограниченность, конечность и несовершенство.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lastRenderedPageBreak/>
        <w:t>     Именно в игре разрешается противоречие между потребностью ребенка войти в мир взрослых, действовать, как они, и невозможностью реального осуществления этой потребности.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В игре ребенок чувственно приобщается к бесконечности, путешествует на ковре самолете, ракете, созидает и побеждает все. Он не подвластен времени и пространству. Он ощущает себя воплощением творчества и свободы, проживает в игре то, что реально предстоит ему через много лет. При этом ребенок не осознает этого и не ставит именно таких целей.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С раннего возраста дети нуждаются в овладении различными предметами, а по мере взросления в познании человеческих отношений и социальных функций человека.            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Дети разного возраста играют по-разному. Но везде, на каждом этапе становления и развития игры, очень важно влияние и участие в игре взрослого, как помощника, доброго наставника, вдохновителя игрового действия.    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В раннем детстве игровая деятельность только зарождается и важна тем, что помогает ребенку осваивать мир многообразных предметов.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 xml:space="preserve">     Роль взрослого особенно значима именно на начальном этапе становления игры, когда и само действие ребенка с предметом-игрушкой, и его повторение, а главное осмысление зависит от общения </w:t>
      </w:r>
      <w:proofErr w:type="gramStart"/>
      <w:r w:rsidRPr="00A842D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842D5">
        <w:rPr>
          <w:rFonts w:ascii="Times New Roman" w:hAnsi="Times New Roman" w:cs="Times New Roman"/>
          <w:sz w:val="28"/>
          <w:szCs w:val="28"/>
        </w:rPr>
        <w:t xml:space="preserve"> взрослым. Малыши действуют с игрушкой подражательно, повторяя не только сами движения, но и речевые высказывания мамы, папы или бабушки.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Ребенок получает огромную радость, что с помощью взрослого открыл способ, как действовать с игрушкой.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Часто родители полагают, что игра так естественна для ребенка, что нет необходимости обучать ей детей, она возникает и развивается сама, нужно только обеспечить ребенка достаточным количеством необходимых ему игрушек. Тогда откуда берутся дети, играющие в одни и те же примитивные скучные игры, хотя при этом их детская напоминает игрушечный отдел «Детского мира». Ответ прост и лежит на поверхности. Все, что вдыхает в детскую игру жизнь, дает ему общение с взрослым.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Если мама не будет играть вместе с малышом с раннего детства, он не только не научится самостоятельно придумывать и воплощать игру в дошкольном возрасте, он не научиться быть активным и творческим исследователем мира и членом общества. 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lastRenderedPageBreak/>
        <w:t>     Ребенок овладел предметами, научился применять их в игре. Теперь игра становиться основной деятельностью, в которой ребенок многократно отражает и переживает все свои отношения с миром и свои знания о нем. И здесь опять незаменим взрослый, который передает ребенку знания о событиях и явлениях окружающего, о человеческих взаимоотношениях, нравственных нормах семейной и общественной жизни.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Узнав и осмыслив определенную область взрослой жизни, дети начинают играть в это. Чтобы игра была насыщенной и динамичной ребенку необходимы новые знания и впечатления, которые дает общение с взрослыми.    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Таким образом, игра — активизирует познавательную активность ребенка, развивает его мышление и интеллект.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Но чем старше ребенок, тем обширнее его собственный жизненный опыт, творческие способности, самостоятельность. Ребенок старшего возраста использует роли и образы, чтобы очень точно копировать отношения, возникающие в семье, на улице, в детском саду, на работе.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Теперь игра несет серьезную нравственную нагрузку, она помогает ребенку созревать, как личности, члену общества, гражданину.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И связанно это не только с содержанием детских игр, но еще и с коллективными отношениями.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Только в игре с партнерами (взрослыми и детьми) ребенок может научиться сотрудничеству, взаимопомощи, сострадательности. Согласитесь, на эти качества теперь дефицит, но они не утратили своей ценности в обществе. Что, как не особое внимание взрослых к проявлению гуманных, а не эгоистичных отношений ребенка в игре, может помочь воспитанию высоко духовной личности уже с дошкольной поры. 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В игре есть и некий дисциплинирующий, организующий момент — это ее правила. Любая игра существует с помощью них, развивается и поддерживается ими. Есть игры, в которых правила заранее известны и неизменны, игры, где правила придумываются игроками. Есть также игры, где правила связаны с ролевым поведением. Так в играх в «семью» мама будет воспитывать заботиться, а дети слушаться или не слушаться, принимать заботы или помогать. Нарушение правил ведет к распаду игры, к конфликтам между партнерами. Понимать и выполнять правила может научить ребенка только взрослый.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lastRenderedPageBreak/>
        <w:t>     Именно наличие в игре правил помогает воспитывать и развивать у ребенка сдержанность, ответственность, последовательность в поступках.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Современный ребенок страдает от недостатка игровой деятельности, прежде всего потому, что изменилось общественное родительское отношение к игре. Стремление родителей к раннему обучению, ограниченность общения с ребенком в повседневной жизни, отсутствие навыков игрового общения с ребенком на разных этапах его развития приводит к тому, что прекрасный и удивительный мир игры становиться неким волшебным островом, куда в бушующем океане современности удается попасть немногим большим и маленьким счастливцам.</w:t>
      </w:r>
    </w:p>
    <w:p w:rsidR="00AF0B3E" w:rsidRPr="00A842D5" w:rsidRDefault="00AF0B3E" w:rsidP="00AF0B3E">
      <w:pPr>
        <w:rPr>
          <w:rFonts w:ascii="Times New Roman" w:hAnsi="Times New Roman" w:cs="Times New Roman"/>
          <w:sz w:val="28"/>
          <w:szCs w:val="28"/>
        </w:rPr>
      </w:pPr>
      <w:r w:rsidRPr="00A842D5">
        <w:rPr>
          <w:rFonts w:ascii="Times New Roman" w:hAnsi="Times New Roman" w:cs="Times New Roman"/>
          <w:sz w:val="28"/>
          <w:szCs w:val="28"/>
        </w:rPr>
        <w:t>     Дорогие родители, пожалуйста, помните: одна из главных детских потребностей – это общение с родителями. Если его не хватает, то развитие ребенка искажается. Интересных вам совместных игр!</w:t>
      </w:r>
    </w:p>
    <w:p w:rsidR="009A74AD" w:rsidRPr="00A842D5" w:rsidRDefault="009A74AD">
      <w:pPr>
        <w:rPr>
          <w:rFonts w:ascii="Times New Roman" w:hAnsi="Times New Roman" w:cs="Times New Roman"/>
          <w:sz w:val="28"/>
          <w:szCs w:val="28"/>
        </w:rPr>
      </w:pPr>
    </w:p>
    <w:sectPr w:rsidR="009A74AD" w:rsidRPr="00A842D5" w:rsidSect="0042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B3E"/>
    <w:rsid w:val="002322E6"/>
    <w:rsid w:val="00424EF6"/>
    <w:rsid w:val="009A74AD"/>
    <w:rsid w:val="00A842D5"/>
    <w:rsid w:val="00AF0B3E"/>
    <w:rsid w:val="00B11F7B"/>
    <w:rsid w:val="00CB2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1757</Words>
  <Characters>10016</Characters>
  <Application>Microsoft Office Word</Application>
  <DocSecurity>0</DocSecurity>
  <Lines>83</Lines>
  <Paragraphs>23</Paragraphs>
  <ScaleCrop>false</ScaleCrop>
  <Company/>
  <LinksUpToDate>false</LinksUpToDate>
  <CharactersWithSpaces>11750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2017-01-27T19:25:00Z</dcterms:created>
  <dcterms:modified xsi:type="dcterms:W3CDTF">2020-01-22T05:48:00Z</dcterms:modified>
</cp:coreProperties>
</file>